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71B" w:rsidRDefault="0097567E">
      <w:pPr>
        <w:jc w:val="center"/>
        <w:rPr>
          <w:rFonts w:ascii="隶书" w:eastAsia="隶书"/>
          <w:b/>
          <w:sz w:val="36"/>
          <w:szCs w:val="36"/>
        </w:rPr>
      </w:pPr>
      <w:bookmarkStart w:id="0" w:name="_GoBack"/>
      <w:bookmarkEnd w:id="0"/>
      <w:r>
        <w:rPr>
          <w:rFonts w:ascii="隶书" w:eastAsia="隶书" w:hint="eastAsia"/>
          <w:b/>
          <w:sz w:val="36"/>
          <w:szCs w:val="36"/>
        </w:rPr>
        <w:t>赠送《中国近现代本土文学作品》电子全文图书</w:t>
      </w:r>
    </w:p>
    <w:p w:rsidR="00DC471B" w:rsidRDefault="0097567E">
      <w:pPr>
        <w:jc w:val="center"/>
        <w:rPr>
          <w:rFonts w:ascii="隶书" w:eastAsia="隶书"/>
          <w:b/>
          <w:sz w:val="36"/>
          <w:szCs w:val="36"/>
        </w:rPr>
      </w:pPr>
      <w:r>
        <w:rPr>
          <w:rFonts w:ascii="隶书" w:eastAsia="隶书" w:hint="eastAsia"/>
          <w:b/>
          <w:sz w:val="36"/>
          <w:szCs w:val="36"/>
        </w:rPr>
        <w:t>说       明</w:t>
      </w:r>
    </w:p>
    <w:p w:rsidR="00DC471B" w:rsidRDefault="00DC471B">
      <w:pPr>
        <w:jc w:val="center"/>
        <w:rPr>
          <w:sz w:val="32"/>
          <w:szCs w:val="32"/>
        </w:rPr>
      </w:pPr>
    </w:p>
    <w:p w:rsidR="00DC471B" w:rsidRDefault="0097567E">
      <w:pPr>
        <w:ind w:firstLineChars="200" w:firstLine="560"/>
        <w:jc w:val="left"/>
        <w:rPr>
          <w:rFonts w:ascii="隶书" w:eastAsia="隶书" w:hAnsi="华文楷体"/>
          <w:sz w:val="28"/>
          <w:szCs w:val="28"/>
        </w:rPr>
      </w:pPr>
      <w:r>
        <w:rPr>
          <w:rFonts w:ascii="隶书" w:eastAsia="隶书" w:hAnsi="华文楷体" w:hint="eastAsia"/>
          <w:sz w:val="28"/>
          <w:szCs w:val="28"/>
        </w:rPr>
        <w:t>本项目系2005-2014年全国高等学校图书情报工作指导委员会文献资源建设工作组和中国图书馆学会高校分会研究小组进行的《百年华文人文社会科学学术图书要目》项目的子项目《限量复制民国时期图书》中的四个专题之一（另外三个专题分别为：《民国籍粹》、《民国时期文献资料海外拾遗》和《中国近现代翻译文学作品》）。</w:t>
      </w:r>
    </w:p>
    <w:p w:rsidR="00DC471B" w:rsidRDefault="0097567E">
      <w:pPr>
        <w:ind w:firstLineChars="200" w:firstLine="560"/>
        <w:jc w:val="left"/>
        <w:rPr>
          <w:sz w:val="32"/>
          <w:szCs w:val="32"/>
        </w:rPr>
      </w:pPr>
      <w:r>
        <w:rPr>
          <w:rFonts w:ascii="隶书" w:eastAsia="隶书" w:hAnsi="华文楷体" w:hint="eastAsia"/>
          <w:sz w:val="28"/>
          <w:szCs w:val="28"/>
        </w:rPr>
        <w:t>项目小组在充分收集书目和相关研究资料的基础上，以高校图书馆馆藏中国现代文学图书目录为基础，参考《中国现代文学总书目》、《民国时期总书目》（中国文学分册）、《新编增补清末民初小说目录》、《中国现代戏剧总目提要》、《中国现代文学辞典》、《中国现代作者笔名录</w:t>
      </w:r>
      <w:proofErr w:type="gramStart"/>
      <w:r>
        <w:rPr>
          <w:rFonts w:ascii="隶书" w:eastAsia="隶书" w:hAnsi="华文楷体" w:hint="eastAsia"/>
          <w:sz w:val="28"/>
          <w:szCs w:val="28"/>
        </w:rPr>
        <w:t>》</w:t>
      </w:r>
      <w:proofErr w:type="gramEnd"/>
      <w:r>
        <w:rPr>
          <w:rFonts w:ascii="隶书" w:eastAsia="隶书" w:hAnsi="华文楷体" w:hint="eastAsia"/>
          <w:sz w:val="28"/>
          <w:szCs w:val="28"/>
        </w:rPr>
        <w:t>等书目及现代作家资料，梳理出1901至1949年间我国出版的中国近现代作家创作的文学图书共计：6831种，在本项目图书目录的选择过程中，遵循的主要原则为：由中国近现代作家于1901至1949年间创作、并于这一时期刊行的单行本；1949年以后以单行本重印者，不予选取；同一种作品如有多种版本，则尽可能采用最早的版本。并以此目录为依据，从北京大学、中山大学、复旦大学、南京大学、武汉大学、华东师范大学、北京师范大学、香港中文大学等二十余所高校图书馆馆藏中找出2654种，2783册为复制底本。</w:t>
      </w:r>
    </w:p>
    <w:p w:rsidR="00DC471B" w:rsidRDefault="0097567E">
      <w:pPr>
        <w:ind w:firstLineChars="200" w:firstLine="560"/>
        <w:jc w:val="left"/>
        <w:rPr>
          <w:rFonts w:eastAsia="隶书"/>
          <w:sz w:val="28"/>
          <w:szCs w:val="28"/>
        </w:rPr>
      </w:pPr>
      <w:r>
        <w:rPr>
          <w:rFonts w:eastAsia="隶书" w:hint="eastAsia"/>
          <w:sz w:val="28"/>
          <w:szCs w:val="28"/>
        </w:rPr>
        <w:t>我们决定向全国所有本科及以上的大学，和县市级及以上的公共图书馆赠送《中国近现代本土文学作品》（</w:t>
      </w:r>
      <w:r>
        <w:rPr>
          <w:rFonts w:eastAsia="隶书" w:hint="eastAsia"/>
          <w:sz w:val="28"/>
          <w:szCs w:val="28"/>
        </w:rPr>
        <w:t>2654</w:t>
      </w:r>
      <w:r>
        <w:rPr>
          <w:rFonts w:eastAsia="隶书" w:hint="eastAsia"/>
          <w:sz w:val="28"/>
          <w:szCs w:val="28"/>
        </w:rPr>
        <w:t>种，</w:t>
      </w:r>
      <w:r>
        <w:rPr>
          <w:rFonts w:eastAsia="隶书" w:hint="eastAsia"/>
          <w:sz w:val="28"/>
          <w:szCs w:val="28"/>
        </w:rPr>
        <w:t>2783</w:t>
      </w:r>
      <w:r>
        <w:rPr>
          <w:rFonts w:eastAsia="隶书" w:hint="eastAsia"/>
          <w:sz w:val="28"/>
          <w:szCs w:val="28"/>
        </w:rPr>
        <w:t>册电子全</w:t>
      </w:r>
      <w:r>
        <w:rPr>
          <w:rFonts w:eastAsia="隶书" w:hint="eastAsia"/>
          <w:sz w:val="28"/>
          <w:szCs w:val="28"/>
        </w:rPr>
        <w:lastRenderedPageBreak/>
        <w:t>文图书）的永久使用权。</w:t>
      </w:r>
    </w:p>
    <w:p w:rsidR="00DC471B" w:rsidRDefault="0097567E">
      <w:pPr>
        <w:jc w:val="left"/>
        <w:rPr>
          <w:rFonts w:eastAsia="隶书"/>
          <w:sz w:val="28"/>
          <w:szCs w:val="28"/>
        </w:rPr>
      </w:pPr>
      <w:r>
        <w:rPr>
          <w:rFonts w:eastAsia="隶书" w:hint="eastAsia"/>
          <w:sz w:val="28"/>
          <w:szCs w:val="28"/>
        </w:rPr>
        <w:tab/>
      </w:r>
      <w:r>
        <w:rPr>
          <w:rFonts w:eastAsia="隶书" w:hint="eastAsia"/>
          <w:sz w:val="28"/>
          <w:szCs w:val="28"/>
        </w:rPr>
        <w:t>此项目已经由北京中科进出口有限责任公司全权独家代理。</w:t>
      </w:r>
    </w:p>
    <w:p w:rsidR="00DC471B" w:rsidRDefault="00DC471B">
      <w:pPr>
        <w:jc w:val="left"/>
        <w:rPr>
          <w:rFonts w:eastAsia="隶书"/>
          <w:sz w:val="28"/>
          <w:szCs w:val="28"/>
        </w:rPr>
      </w:pPr>
    </w:p>
    <w:p w:rsidR="00DC471B" w:rsidRDefault="0097567E">
      <w:pPr>
        <w:jc w:val="right"/>
        <w:rPr>
          <w:rFonts w:eastAsia="隶书"/>
          <w:sz w:val="28"/>
          <w:szCs w:val="28"/>
        </w:rPr>
      </w:pPr>
      <w:r>
        <w:rPr>
          <w:rFonts w:eastAsia="隶书" w:hint="eastAsia"/>
          <w:sz w:val="28"/>
          <w:szCs w:val="28"/>
        </w:rPr>
        <w:t>北京中科进出口有限责任公司</w:t>
      </w:r>
    </w:p>
    <w:p w:rsidR="00DC471B" w:rsidRDefault="0097567E">
      <w:pPr>
        <w:jc w:val="right"/>
        <w:rPr>
          <w:rFonts w:eastAsia="隶书"/>
          <w:sz w:val="28"/>
          <w:szCs w:val="28"/>
        </w:rPr>
      </w:pPr>
      <w:r>
        <w:rPr>
          <w:rFonts w:eastAsia="隶书" w:hint="eastAsia"/>
          <w:sz w:val="28"/>
          <w:szCs w:val="28"/>
        </w:rPr>
        <w:t>二零二一年八月</w:t>
      </w:r>
    </w:p>
    <w:p w:rsidR="00DC471B" w:rsidRDefault="00DC471B">
      <w:pPr>
        <w:jc w:val="right"/>
        <w:rPr>
          <w:rFonts w:eastAsia="隶书"/>
          <w:sz w:val="28"/>
          <w:szCs w:val="28"/>
        </w:rPr>
      </w:pPr>
    </w:p>
    <w:p w:rsidR="00DC471B" w:rsidRDefault="0097567E">
      <w:pPr>
        <w:jc w:val="left"/>
        <w:rPr>
          <w:rFonts w:eastAsia="隶书"/>
          <w:sz w:val="28"/>
          <w:szCs w:val="28"/>
        </w:rPr>
      </w:pPr>
      <w:r>
        <w:rPr>
          <w:rFonts w:eastAsia="隶书" w:hint="eastAsia"/>
          <w:sz w:val="28"/>
          <w:szCs w:val="28"/>
        </w:rPr>
        <w:t>附件：限量复制民国图书电子全文数据库介绍</w:t>
      </w:r>
    </w:p>
    <w:p w:rsidR="00DC471B" w:rsidRDefault="00DC471B">
      <w:pPr>
        <w:jc w:val="left"/>
        <w:rPr>
          <w:rFonts w:eastAsia="隶书"/>
          <w:sz w:val="28"/>
          <w:szCs w:val="28"/>
        </w:rPr>
      </w:pPr>
    </w:p>
    <w:p w:rsidR="00DC471B" w:rsidRDefault="0097567E">
      <w:pPr>
        <w:jc w:val="center"/>
        <w:rPr>
          <w:rFonts w:ascii="隶书" w:eastAsia="隶书"/>
          <w:b/>
          <w:sz w:val="44"/>
          <w:szCs w:val="44"/>
        </w:rPr>
      </w:pPr>
      <w:r>
        <w:rPr>
          <w:rFonts w:ascii="隶书" w:eastAsia="隶书" w:hint="eastAsia"/>
          <w:b/>
          <w:sz w:val="44"/>
          <w:szCs w:val="44"/>
        </w:rPr>
        <w:t>限量复制民国图书电子全文数据库</w:t>
      </w:r>
    </w:p>
    <w:p w:rsidR="00DC471B" w:rsidRDefault="00DC471B"/>
    <w:p w:rsidR="00DC471B" w:rsidRDefault="0097567E">
      <w:pPr>
        <w:rPr>
          <w:rFonts w:ascii="隶书" w:eastAsia="隶书"/>
          <w:sz w:val="28"/>
          <w:szCs w:val="28"/>
        </w:rPr>
      </w:pPr>
      <w:r>
        <w:rPr>
          <w:rFonts w:ascii="隶书" w:eastAsia="隶书" w:hint="eastAsia"/>
          <w:sz w:val="28"/>
          <w:szCs w:val="28"/>
        </w:rPr>
        <w:tab/>
        <w:t>《限量复制民国时期图书》是《百年华文人文社会科学学术图书要目》项目中两大子项目中的一个，是高校图工委文献资源建设工作组自2</w:t>
      </w:r>
      <w:r>
        <w:rPr>
          <w:rFonts w:ascii="隶书" w:eastAsia="隶书"/>
          <w:sz w:val="28"/>
          <w:szCs w:val="28"/>
        </w:rPr>
        <w:t>005</w:t>
      </w:r>
      <w:r>
        <w:rPr>
          <w:rFonts w:ascii="隶书" w:eastAsia="隶书" w:hint="eastAsia"/>
          <w:sz w:val="28"/>
          <w:szCs w:val="28"/>
        </w:rPr>
        <w:t>年开始，汲取我国近几十年来民国时期图书目录的整理成果,组织一批重点高校图书馆的专业馆员系统搜集整理书目并选择了一批人文社会科学学术图书予以限量复制，这些图书基本上反映了我国民国时期学术图书出版和近现代文学作品出版的总体水平状况。可以说，是迄今为止最为系统的、规模最大的一个中国民国时期学术图书和近现代文学作品的复制和抢救工程。其中包括了四个系列的民国图书：1、《民国籍粹》；2、《中国近现代翻译文学作品》；3、《中国近现代本土文学作品》；4、《民国时期文献资料海外拾遗》。这四个系列共计复制了16731种，18257册图书。我们现将这些复制图书之电子全文数据制成数据库，定名为《限量复制民国图书电子全文数据库》，以更便捷的方式为图书馆提供服务。</w:t>
      </w:r>
    </w:p>
    <w:p w:rsidR="00DC471B" w:rsidRDefault="0097567E">
      <w:pPr>
        <w:rPr>
          <w:rFonts w:ascii="隶书" w:eastAsia="隶书"/>
          <w:sz w:val="28"/>
          <w:szCs w:val="28"/>
        </w:rPr>
      </w:pPr>
      <w:r>
        <w:rPr>
          <w:rFonts w:ascii="隶书" w:eastAsia="隶书" w:hint="eastAsia"/>
          <w:sz w:val="28"/>
          <w:szCs w:val="28"/>
        </w:rPr>
        <w:lastRenderedPageBreak/>
        <w:tab/>
        <w:t>本数据库的主要内容有：</w:t>
      </w:r>
    </w:p>
    <w:p w:rsidR="00DC471B" w:rsidRDefault="0097567E">
      <w:pPr>
        <w:rPr>
          <w:rFonts w:ascii="隶书" w:eastAsia="隶书"/>
          <w:sz w:val="28"/>
          <w:szCs w:val="28"/>
        </w:rPr>
      </w:pPr>
      <w:r>
        <w:rPr>
          <w:rFonts w:ascii="隶书" w:eastAsia="隶书" w:hint="eastAsia"/>
          <w:sz w:val="28"/>
          <w:szCs w:val="28"/>
        </w:rPr>
        <w:t>1、《百年华文人文社会科学学术图书要目》项目介绍。</w:t>
      </w:r>
    </w:p>
    <w:p w:rsidR="00DC471B" w:rsidRDefault="0097567E">
      <w:pPr>
        <w:rPr>
          <w:rFonts w:ascii="隶书" w:eastAsia="隶书"/>
          <w:sz w:val="28"/>
          <w:szCs w:val="28"/>
        </w:rPr>
      </w:pPr>
      <w:r>
        <w:rPr>
          <w:rFonts w:ascii="隶书" w:eastAsia="隶书" w:hint="eastAsia"/>
          <w:sz w:val="28"/>
          <w:szCs w:val="28"/>
        </w:rPr>
        <w:t>2、《百年华文学术图书要目》出版前言。</w:t>
      </w:r>
    </w:p>
    <w:p w:rsidR="00DC471B" w:rsidRDefault="0097567E" w:rsidP="00026A7A">
      <w:pPr>
        <w:ind w:left="426" w:hangingChars="152" w:hanging="426"/>
        <w:rPr>
          <w:rFonts w:ascii="隶书" w:eastAsia="隶书"/>
          <w:color w:val="000000" w:themeColor="text1"/>
          <w:sz w:val="28"/>
          <w:szCs w:val="28"/>
        </w:rPr>
      </w:pPr>
      <w:r>
        <w:rPr>
          <w:rFonts w:ascii="隶书" w:eastAsia="隶书" w:hint="eastAsia"/>
          <w:sz w:val="28"/>
          <w:szCs w:val="28"/>
        </w:rPr>
        <w:t>3、《民国籍粹》：①、项目介绍，</w:t>
      </w:r>
      <w:r>
        <w:rPr>
          <w:rFonts w:ascii="隶书" w:eastAsia="隶书" w:hint="eastAsia"/>
          <w:color w:val="000000" w:themeColor="text1"/>
          <w:sz w:val="28"/>
          <w:szCs w:val="28"/>
        </w:rPr>
        <w:t>②、10195种，</w:t>
      </w:r>
      <w:r>
        <w:rPr>
          <w:rFonts w:ascii="隶书" w:eastAsia="隶书"/>
          <w:color w:val="000000" w:themeColor="text1"/>
          <w:sz w:val="28"/>
          <w:szCs w:val="28"/>
        </w:rPr>
        <w:t>11060</w:t>
      </w:r>
      <w:r>
        <w:rPr>
          <w:rFonts w:ascii="隶书" w:eastAsia="隶书" w:hint="eastAsia"/>
          <w:color w:val="000000" w:themeColor="text1"/>
          <w:sz w:val="28"/>
          <w:szCs w:val="28"/>
        </w:rPr>
        <w:t>册全文电子数据。</w:t>
      </w:r>
    </w:p>
    <w:p w:rsidR="00DC471B" w:rsidRDefault="0097567E" w:rsidP="00026A7A">
      <w:pPr>
        <w:ind w:left="426" w:hangingChars="152" w:hanging="426"/>
        <w:rPr>
          <w:rFonts w:ascii="隶书" w:eastAsia="隶书"/>
          <w:color w:val="000000" w:themeColor="text1"/>
          <w:sz w:val="28"/>
          <w:szCs w:val="28"/>
        </w:rPr>
      </w:pPr>
      <w:r>
        <w:rPr>
          <w:rFonts w:ascii="隶书" w:eastAsia="隶书" w:hint="eastAsia"/>
          <w:color w:val="000000" w:themeColor="text1"/>
          <w:sz w:val="28"/>
          <w:szCs w:val="28"/>
        </w:rPr>
        <w:t>4、《中国近现代翻译文学作品》：①、项目介绍，②、3172种，3447册全文电子数据。</w:t>
      </w:r>
    </w:p>
    <w:p w:rsidR="00DC471B" w:rsidRDefault="0097567E" w:rsidP="00026A7A">
      <w:pPr>
        <w:ind w:left="426" w:hangingChars="152" w:hanging="426"/>
        <w:rPr>
          <w:rFonts w:ascii="隶书" w:eastAsia="隶书"/>
          <w:color w:val="000000" w:themeColor="text1"/>
          <w:sz w:val="28"/>
          <w:szCs w:val="28"/>
        </w:rPr>
      </w:pPr>
      <w:r>
        <w:rPr>
          <w:rFonts w:ascii="隶书" w:eastAsia="隶书" w:hint="eastAsia"/>
          <w:color w:val="000000" w:themeColor="text1"/>
          <w:sz w:val="28"/>
          <w:szCs w:val="28"/>
        </w:rPr>
        <w:t>5、《中国近现代本土文学作品》：①、项目介绍，②、2654种，</w:t>
      </w:r>
      <w:r>
        <w:rPr>
          <w:rFonts w:ascii="隶书" w:eastAsia="隶书"/>
          <w:color w:val="000000" w:themeColor="text1"/>
          <w:sz w:val="28"/>
          <w:szCs w:val="28"/>
        </w:rPr>
        <w:t>2783</w:t>
      </w:r>
      <w:r>
        <w:rPr>
          <w:rFonts w:ascii="隶书" w:eastAsia="隶书" w:hint="eastAsia"/>
          <w:color w:val="000000" w:themeColor="text1"/>
          <w:sz w:val="28"/>
          <w:szCs w:val="28"/>
        </w:rPr>
        <w:t>册全文电子数据。</w:t>
      </w:r>
    </w:p>
    <w:p w:rsidR="00DC471B" w:rsidRDefault="0097567E" w:rsidP="00026A7A">
      <w:pPr>
        <w:ind w:left="426" w:hangingChars="152" w:hanging="426"/>
        <w:rPr>
          <w:rFonts w:ascii="隶书" w:eastAsia="隶书"/>
          <w:sz w:val="28"/>
          <w:szCs w:val="28"/>
        </w:rPr>
      </w:pPr>
      <w:r>
        <w:rPr>
          <w:rFonts w:ascii="隶书" w:eastAsia="隶书" w:hint="eastAsia"/>
          <w:sz w:val="28"/>
          <w:szCs w:val="28"/>
        </w:rPr>
        <w:t>6、《民国时期文献资料海外拾遗》</w:t>
      </w:r>
      <w:r>
        <w:rPr>
          <w:rFonts w:ascii="隶书" w:eastAsia="隶书" w:hint="eastAsia"/>
          <w:color w:val="000000" w:themeColor="text1"/>
          <w:sz w:val="28"/>
          <w:szCs w:val="28"/>
        </w:rPr>
        <w:t>①、</w:t>
      </w:r>
      <w:r>
        <w:rPr>
          <w:rFonts w:ascii="隶书" w:eastAsia="隶书" w:hint="eastAsia"/>
          <w:sz w:val="28"/>
          <w:szCs w:val="28"/>
        </w:rPr>
        <w:t>项目介绍，</w:t>
      </w:r>
      <w:r>
        <w:rPr>
          <w:rFonts w:ascii="隶书" w:eastAsia="隶书" w:hint="eastAsia"/>
          <w:color w:val="000000" w:themeColor="text1"/>
          <w:sz w:val="28"/>
          <w:szCs w:val="28"/>
        </w:rPr>
        <w:t>②、7</w:t>
      </w:r>
      <w:r>
        <w:rPr>
          <w:rFonts w:ascii="隶书" w:eastAsia="隶书"/>
          <w:color w:val="000000" w:themeColor="text1"/>
          <w:sz w:val="28"/>
          <w:szCs w:val="28"/>
        </w:rPr>
        <w:t>10</w:t>
      </w:r>
      <w:r>
        <w:rPr>
          <w:rFonts w:ascii="隶书" w:eastAsia="隶书" w:hint="eastAsia"/>
          <w:color w:val="000000" w:themeColor="text1"/>
          <w:sz w:val="28"/>
          <w:szCs w:val="28"/>
        </w:rPr>
        <w:t>种，</w:t>
      </w:r>
      <w:r>
        <w:rPr>
          <w:rFonts w:ascii="隶书" w:eastAsia="隶书" w:hint="eastAsia"/>
          <w:sz w:val="28"/>
          <w:szCs w:val="28"/>
        </w:rPr>
        <w:t>9</w:t>
      </w:r>
      <w:r>
        <w:rPr>
          <w:rFonts w:ascii="隶书" w:eastAsia="隶书"/>
          <w:sz w:val="28"/>
          <w:szCs w:val="28"/>
        </w:rPr>
        <w:t>67</w:t>
      </w:r>
      <w:r>
        <w:rPr>
          <w:rFonts w:ascii="隶书" w:eastAsia="隶书" w:hint="eastAsia"/>
          <w:sz w:val="28"/>
          <w:szCs w:val="28"/>
        </w:rPr>
        <w:t>册全文电子数据。</w:t>
      </w:r>
    </w:p>
    <w:p w:rsidR="00DC471B" w:rsidRDefault="0097567E">
      <w:pPr>
        <w:rPr>
          <w:rFonts w:ascii="隶书" w:eastAsia="隶书"/>
          <w:sz w:val="28"/>
          <w:szCs w:val="28"/>
        </w:rPr>
      </w:pPr>
      <w:r>
        <w:rPr>
          <w:rFonts w:ascii="隶书" w:eastAsia="隶书" w:hint="eastAsia"/>
          <w:sz w:val="28"/>
          <w:szCs w:val="28"/>
        </w:rPr>
        <w:tab/>
        <w:t>本数据库除了提供书名、著者、出版社等常规检索功能外，所有图书都可实现全文检索功能，所有书目可提供编目格式数据。</w:t>
      </w:r>
    </w:p>
    <w:p w:rsidR="00DC471B" w:rsidRDefault="0097567E">
      <w:pPr>
        <w:rPr>
          <w:rFonts w:ascii="隶书" w:eastAsia="隶书"/>
          <w:color w:val="00B0F0"/>
          <w:sz w:val="28"/>
          <w:szCs w:val="28"/>
        </w:rPr>
      </w:pPr>
      <w:r>
        <w:rPr>
          <w:rFonts w:ascii="隶书" w:eastAsia="隶书" w:hint="eastAsia"/>
          <w:sz w:val="28"/>
          <w:szCs w:val="28"/>
        </w:rPr>
        <w:tab/>
        <w:t>如图书馆欲订购复制民国图书电子全文数据库，可向本省（市）高校图工委负责图书馆或北京中科进出口有限责任公司咨询团购价格。</w:t>
      </w:r>
    </w:p>
    <w:p w:rsidR="00DC471B" w:rsidRDefault="00DC471B">
      <w:pPr>
        <w:rPr>
          <w:rFonts w:ascii="隶书" w:eastAsia="隶书"/>
          <w:sz w:val="28"/>
          <w:szCs w:val="28"/>
        </w:rPr>
      </w:pPr>
    </w:p>
    <w:p w:rsidR="00DC471B" w:rsidRDefault="0097567E">
      <w:pPr>
        <w:jc w:val="right"/>
        <w:rPr>
          <w:rFonts w:ascii="隶书" w:eastAsia="隶书"/>
          <w:sz w:val="32"/>
          <w:szCs w:val="32"/>
        </w:rPr>
      </w:pPr>
      <w:r>
        <w:rPr>
          <w:rFonts w:ascii="隶书" w:eastAsia="隶书" w:hint="eastAsia"/>
          <w:sz w:val="32"/>
          <w:szCs w:val="32"/>
        </w:rPr>
        <w:t>北京中科进出口有限责任公司</w:t>
      </w:r>
    </w:p>
    <w:p w:rsidR="00DC471B" w:rsidRDefault="00DC471B">
      <w:pPr>
        <w:rPr>
          <w:rFonts w:ascii="隶书" w:eastAsia="隶书"/>
          <w:sz w:val="28"/>
          <w:szCs w:val="28"/>
        </w:rPr>
      </w:pPr>
    </w:p>
    <w:p w:rsidR="00DC471B" w:rsidRDefault="00DC471B">
      <w:pPr>
        <w:jc w:val="left"/>
        <w:rPr>
          <w:rFonts w:eastAsia="隶书"/>
          <w:sz w:val="28"/>
          <w:szCs w:val="28"/>
        </w:rPr>
      </w:pPr>
    </w:p>
    <w:sectPr w:rsidR="00DC471B" w:rsidSect="00DC47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C58" w:rsidRDefault="00942C58" w:rsidP="00026A7A">
      <w:r>
        <w:separator/>
      </w:r>
    </w:p>
  </w:endnote>
  <w:endnote w:type="continuationSeparator" w:id="0">
    <w:p w:rsidR="00942C58" w:rsidRDefault="00942C58" w:rsidP="0002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C58" w:rsidRDefault="00942C58" w:rsidP="00026A7A">
      <w:r>
        <w:separator/>
      </w:r>
    </w:p>
  </w:footnote>
  <w:footnote w:type="continuationSeparator" w:id="0">
    <w:p w:rsidR="00942C58" w:rsidRDefault="00942C58" w:rsidP="00026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DA"/>
    <w:rsid w:val="00026A7A"/>
    <w:rsid w:val="000E4718"/>
    <w:rsid w:val="002223B3"/>
    <w:rsid w:val="00261400"/>
    <w:rsid w:val="00295857"/>
    <w:rsid w:val="003502A2"/>
    <w:rsid w:val="003F6688"/>
    <w:rsid w:val="00452A32"/>
    <w:rsid w:val="00557456"/>
    <w:rsid w:val="005D7B05"/>
    <w:rsid w:val="00692CF8"/>
    <w:rsid w:val="006F6487"/>
    <w:rsid w:val="00773E24"/>
    <w:rsid w:val="00775A42"/>
    <w:rsid w:val="00942C58"/>
    <w:rsid w:val="0097567E"/>
    <w:rsid w:val="0099204A"/>
    <w:rsid w:val="009B14C6"/>
    <w:rsid w:val="00A231DE"/>
    <w:rsid w:val="00A506DE"/>
    <w:rsid w:val="00B16DDE"/>
    <w:rsid w:val="00C6003F"/>
    <w:rsid w:val="00D03D24"/>
    <w:rsid w:val="00DC471B"/>
    <w:rsid w:val="00E70AED"/>
    <w:rsid w:val="00F025B9"/>
    <w:rsid w:val="00F142E9"/>
    <w:rsid w:val="00F321DA"/>
    <w:rsid w:val="00FD3C2D"/>
    <w:rsid w:val="1524357C"/>
    <w:rsid w:val="1F6B7FF9"/>
    <w:rsid w:val="5B5D1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787487-9614-4DF7-8A92-CB1C3CAD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471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DC471B"/>
    <w:pPr>
      <w:ind w:leftChars="2500" w:left="100"/>
    </w:pPr>
  </w:style>
  <w:style w:type="paragraph" w:styleId="a5">
    <w:name w:val="footer"/>
    <w:basedOn w:val="a"/>
    <w:link w:val="a6"/>
    <w:uiPriority w:val="99"/>
    <w:semiHidden/>
    <w:unhideWhenUsed/>
    <w:qFormat/>
    <w:rsid w:val="00DC471B"/>
    <w:pPr>
      <w:tabs>
        <w:tab w:val="center" w:pos="4153"/>
        <w:tab w:val="right" w:pos="8306"/>
      </w:tabs>
      <w:snapToGrid w:val="0"/>
      <w:jc w:val="left"/>
    </w:pPr>
    <w:rPr>
      <w:sz w:val="18"/>
      <w:szCs w:val="18"/>
    </w:rPr>
  </w:style>
  <w:style w:type="paragraph" w:styleId="a7">
    <w:name w:val="header"/>
    <w:basedOn w:val="a"/>
    <w:link w:val="a8"/>
    <w:uiPriority w:val="99"/>
    <w:semiHidden/>
    <w:unhideWhenUsed/>
    <w:qFormat/>
    <w:rsid w:val="00DC471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qFormat/>
    <w:rsid w:val="00DC471B"/>
    <w:rPr>
      <w:kern w:val="2"/>
      <w:sz w:val="18"/>
      <w:szCs w:val="18"/>
    </w:rPr>
  </w:style>
  <w:style w:type="character" w:customStyle="1" w:styleId="a6">
    <w:name w:val="页脚 字符"/>
    <w:basedOn w:val="a0"/>
    <w:link w:val="a5"/>
    <w:uiPriority w:val="99"/>
    <w:semiHidden/>
    <w:qFormat/>
    <w:rsid w:val="00DC471B"/>
    <w:rPr>
      <w:kern w:val="2"/>
      <w:sz w:val="18"/>
      <w:szCs w:val="18"/>
    </w:rPr>
  </w:style>
  <w:style w:type="character" w:customStyle="1" w:styleId="a4">
    <w:name w:val="日期 字符"/>
    <w:basedOn w:val="a0"/>
    <w:link w:val="a3"/>
    <w:uiPriority w:val="99"/>
    <w:semiHidden/>
    <w:qFormat/>
    <w:rsid w:val="00DC471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1253</Characters>
  <Application>Microsoft Office Word</Application>
  <DocSecurity>0</DocSecurity>
  <Lines>10</Lines>
  <Paragraphs>2</Paragraphs>
  <ScaleCrop>false</ScaleCrop>
  <Company>mycomputer</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library</cp:lastModifiedBy>
  <cp:revision>2</cp:revision>
  <dcterms:created xsi:type="dcterms:W3CDTF">2021-09-24T07:03:00Z</dcterms:created>
  <dcterms:modified xsi:type="dcterms:W3CDTF">2021-09-24T07:03:00Z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7179B6F8574747BA95D87D7218439713</vt:lpwstr>
  </property>
</Properties>
</file>